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3B0A" w14:textId="14739873" w:rsidR="00C34364" w:rsidRDefault="00C34364" w:rsidP="00C34364">
      <w:pPr>
        <w:jc w:val="center"/>
      </w:pPr>
      <w:r>
        <w:t>Configure DNS</w:t>
      </w:r>
    </w:p>
    <w:p w14:paraId="64870C12" w14:textId="77777777" w:rsidR="00C34364" w:rsidRDefault="00C34364" w:rsidP="00C34364">
      <w:pPr>
        <w:jc w:val="center"/>
      </w:pPr>
    </w:p>
    <w:p w14:paraId="35C8AAB7" w14:textId="3B07C8E7" w:rsidR="00C34364" w:rsidRDefault="00C34364" w:rsidP="00C34364">
      <w:pPr>
        <w:jc w:val="center"/>
      </w:pPr>
      <w:r>
        <w:t xml:space="preserve">Foundation of Systems Administration </w:t>
      </w:r>
    </w:p>
    <w:p w14:paraId="559435A2" w14:textId="77777777" w:rsidR="00C34364" w:rsidRDefault="00C34364" w:rsidP="00C34364">
      <w:pPr>
        <w:jc w:val="center"/>
      </w:pPr>
    </w:p>
    <w:p w14:paraId="00D6D7B7" w14:textId="7BEFD693" w:rsidR="00C34364" w:rsidRDefault="00C34364" w:rsidP="00C34364">
      <w:pPr>
        <w:jc w:val="center"/>
      </w:pPr>
      <w:r>
        <w:t>Gabriel A. Hurtado</w:t>
      </w:r>
    </w:p>
    <w:p w14:paraId="21FF53AE" w14:textId="77777777" w:rsidR="00C34364" w:rsidRDefault="00C34364" w:rsidP="00C34364">
      <w:pPr>
        <w:jc w:val="center"/>
      </w:pPr>
    </w:p>
    <w:p w14:paraId="77DA202A" w14:textId="0ED72E7D" w:rsidR="00C34364" w:rsidRDefault="00C34364" w:rsidP="00C34364">
      <w:pPr>
        <w:jc w:val="center"/>
      </w:pPr>
      <w:r>
        <w:t>University of Advance Technology</w:t>
      </w:r>
    </w:p>
    <w:p w14:paraId="776F17C5" w14:textId="77777777" w:rsidR="00C34364" w:rsidRDefault="00C34364" w:rsidP="00C34364">
      <w:pPr>
        <w:jc w:val="center"/>
      </w:pPr>
    </w:p>
    <w:p w14:paraId="5DA18E15" w14:textId="4DEC62FE" w:rsidR="00C34364" w:rsidRDefault="00C34364" w:rsidP="00C34364">
      <w:pPr>
        <w:jc w:val="center"/>
      </w:pPr>
      <w:r w:rsidRPr="00C34364">
        <w:t xml:space="preserve">Rodriguez </w:t>
      </w:r>
      <w:r>
        <w:t>Aaron</w:t>
      </w:r>
    </w:p>
    <w:p w14:paraId="1C163730" w14:textId="77777777" w:rsidR="00C34364" w:rsidRDefault="00C34364" w:rsidP="00C34364">
      <w:pPr>
        <w:jc w:val="center"/>
      </w:pPr>
    </w:p>
    <w:p w14:paraId="6EB4BDCD" w14:textId="77777777" w:rsidR="00C34364" w:rsidRDefault="00C34364" w:rsidP="00C34364"/>
    <w:p w14:paraId="69D92F6C" w14:textId="77777777" w:rsidR="00C34364" w:rsidRDefault="00C34364"/>
    <w:p w14:paraId="490B0C7D" w14:textId="77777777" w:rsidR="00C34364" w:rsidRDefault="00C34364"/>
    <w:p w14:paraId="18F70FCA" w14:textId="77777777" w:rsidR="00C34364" w:rsidRDefault="00C34364"/>
    <w:p w14:paraId="0E5F494D" w14:textId="77777777" w:rsidR="00C34364" w:rsidRDefault="00C34364"/>
    <w:p w14:paraId="24A407F8" w14:textId="77777777" w:rsidR="00C34364" w:rsidRDefault="00C34364"/>
    <w:p w14:paraId="7C6F5EC6" w14:textId="77777777" w:rsidR="00C34364" w:rsidRDefault="00C34364"/>
    <w:p w14:paraId="5BB50253" w14:textId="77777777" w:rsidR="00C34364" w:rsidRDefault="00C34364"/>
    <w:p w14:paraId="55BCD9D9" w14:textId="77777777" w:rsidR="00C34364" w:rsidRDefault="00C34364"/>
    <w:p w14:paraId="5F528E24" w14:textId="77777777" w:rsidR="00C34364" w:rsidRDefault="00C34364"/>
    <w:p w14:paraId="64415ACE" w14:textId="77777777" w:rsidR="00C34364" w:rsidRDefault="00C34364"/>
    <w:p w14:paraId="18F408A7" w14:textId="77777777" w:rsidR="00C34364" w:rsidRDefault="00C34364"/>
    <w:p w14:paraId="4E3DD093" w14:textId="77777777" w:rsidR="00C34364" w:rsidRDefault="00C34364"/>
    <w:p w14:paraId="651DAABF" w14:textId="77777777" w:rsidR="00C34364" w:rsidRDefault="00C34364"/>
    <w:p w14:paraId="43811F61" w14:textId="77777777" w:rsidR="00C34364" w:rsidRDefault="00C34364"/>
    <w:p w14:paraId="78723086" w14:textId="77777777" w:rsidR="00C34364" w:rsidRDefault="00C34364"/>
    <w:p w14:paraId="0BF27E7E" w14:textId="77777777" w:rsidR="00C34364" w:rsidRDefault="00C34364"/>
    <w:p w14:paraId="11D04423" w14:textId="77777777" w:rsidR="00C34364" w:rsidRDefault="00C34364"/>
    <w:p w14:paraId="64CFA1F1" w14:textId="70EB66B6" w:rsidR="005E5AE5" w:rsidRDefault="0076746A">
      <w:r w:rsidRPr="0076746A">
        <w:rPr>
          <w:noProof/>
        </w:rPr>
        <w:lastRenderedPageBreak/>
        <w:drawing>
          <wp:inline distT="0" distB="0" distL="0" distR="0" wp14:anchorId="7086E6FB" wp14:editId="42B1D0BA">
            <wp:extent cx="5943600" cy="3943985"/>
            <wp:effectExtent l="0" t="0" r="0" b="0"/>
            <wp:docPr id="118021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17067" name=""/>
                    <pic:cNvPicPr/>
                  </pic:nvPicPr>
                  <pic:blipFill>
                    <a:blip r:embed="rId4"/>
                    <a:stretch>
                      <a:fillRect/>
                    </a:stretch>
                  </pic:blipFill>
                  <pic:spPr>
                    <a:xfrm>
                      <a:off x="0" y="0"/>
                      <a:ext cx="5943600" cy="3943985"/>
                    </a:xfrm>
                    <a:prstGeom prst="rect">
                      <a:avLst/>
                    </a:prstGeom>
                  </pic:spPr>
                </pic:pic>
              </a:graphicData>
            </a:graphic>
          </wp:inline>
        </w:drawing>
      </w:r>
    </w:p>
    <w:p w14:paraId="6E2E9DA2" w14:textId="73D4D23E" w:rsidR="006A5BF2" w:rsidRDefault="006A5BF2">
      <w:r>
        <w:t xml:space="preserve">Create a new </w:t>
      </w:r>
      <w:proofErr w:type="gramStart"/>
      <w:r>
        <w:t>zone</w:t>
      </w:r>
      <w:proofErr w:type="gramEnd"/>
    </w:p>
    <w:p w14:paraId="11CD086F" w14:textId="5098D5F3" w:rsidR="00635B98" w:rsidRDefault="00635B98">
      <w:r w:rsidRPr="00635B98">
        <w:rPr>
          <w:noProof/>
        </w:rPr>
        <w:lastRenderedPageBreak/>
        <w:drawing>
          <wp:inline distT="0" distB="0" distL="0" distR="0" wp14:anchorId="05918B2D" wp14:editId="3B950129">
            <wp:extent cx="3721291" cy="4572235"/>
            <wp:effectExtent l="0" t="0" r="0" b="0"/>
            <wp:docPr id="776316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161" name="Picture 1" descr="Graphical user interface, text, application, email&#10;&#10;Description automatically generated"/>
                    <pic:cNvPicPr/>
                  </pic:nvPicPr>
                  <pic:blipFill>
                    <a:blip r:embed="rId5"/>
                    <a:stretch>
                      <a:fillRect/>
                    </a:stretch>
                  </pic:blipFill>
                  <pic:spPr>
                    <a:xfrm>
                      <a:off x="0" y="0"/>
                      <a:ext cx="3721291" cy="4572235"/>
                    </a:xfrm>
                    <a:prstGeom prst="rect">
                      <a:avLst/>
                    </a:prstGeom>
                  </pic:spPr>
                </pic:pic>
              </a:graphicData>
            </a:graphic>
          </wp:inline>
        </w:drawing>
      </w:r>
    </w:p>
    <w:p w14:paraId="12549E87" w14:textId="6122FD52" w:rsidR="001F22A8" w:rsidRDefault="001F22A8">
      <w:r w:rsidRPr="001F22A8">
        <w:rPr>
          <w:noProof/>
        </w:rPr>
        <w:lastRenderedPageBreak/>
        <w:drawing>
          <wp:inline distT="0" distB="0" distL="0" distR="0" wp14:anchorId="3F8C35CE" wp14:editId="47C81038">
            <wp:extent cx="5943600" cy="3954145"/>
            <wp:effectExtent l="0" t="0" r="0" b="8255"/>
            <wp:docPr id="1246460119"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60119" name="Picture 1" descr="Graphical user interface, text, application, email&#10;&#10;Description automatically generated"/>
                    <pic:cNvPicPr/>
                  </pic:nvPicPr>
                  <pic:blipFill>
                    <a:blip r:embed="rId6"/>
                    <a:stretch>
                      <a:fillRect/>
                    </a:stretch>
                  </pic:blipFill>
                  <pic:spPr>
                    <a:xfrm>
                      <a:off x="0" y="0"/>
                      <a:ext cx="5943600" cy="3954145"/>
                    </a:xfrm>
                    <a:prstGeom prst="rect">
                      <a:avLst/>
                    </a:prstGeom>
                  </pic:spPr>
                </pic:pic>
              </a:graphicData>
            </a:graphic>
          </wp:inline>
        </w:drawing>
      </w:r>
    </w:p>
    <w:p w14:paraId="7FB9BCD0" w14:textId="0E5B6596" w:rsidR="006A5BF2" w:rsidRDefault="00637E63">
      <w:r>
        <w:t xml:space="preserve">Create a new </w:t>
      </w:r>
      <w:r w:rsidRPr="00637E63">
        <w:t>Delegated Domain</w:t>
      </w:r>
    </w:p>
    <w:p w14:paraId="165D2FD9" w14:textId="463363BE" w:rsidR="001F22A8" w:rsidRDefault="004952B9">
      <w:r w:rsidRPr="004952B9">
        <w:rPr>
          <w:noProof/>
        </w:rPr>
        <w:drawing>
          <wp:inline distT="0" distB="0" distL="0" distR="0" wp14:anchorId="3C865A6C" wp14:editId="2CA873AC">
            <wp:extent cx="5943600" cy="3823335"/>
            <wp:effectExtent l="0" t="0" r="0" b="5715"/>
            <wp:docPr id="849258860"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58860" name="Picture 1" descr="Graphical user interface, text, application, email&#10;&#10;Description automatically generated"/>
                    <pic:cNvPicPr/>
                  </pic:nvPicPr>
                  <pic:blipFill>
                    <a:blip r:embed="rId7"/>
                    <a:stretch>
                      <a:fillRect/>
                    </a:stretch>
                  </pic:blipFill>
                  <pic:spPr>
                    <a:xfrm>
                      <a:off x="0" y="0"/>
                      <a:ext cx="5943600" cy="3823335"/>
                    </a:xfrm>
                    <a:prstGeom prst="rect">
                      <a:avLst/>
                    </a:prstGeom>
                  </pic:spPr>
                </pic:pic>
              </a:graphicData>
            </a:graphic>
          </wp:inline>
        </w:drawing>
      </w:r>
    </w:p>
    <w:p w14:paraId="65364363" w14:textId="2A07E2B8" w:rsidR="00C34364" w:rsidRDefault="000A21F4">
      <w:r w:rsidRPr="000A21F4">
        <w:lastRenderedPageBreak/>
        <w:t>Manually Creat</w:t>
      </w:r>
      <w:r>
        <w:t>e</w:t>
      </w:r>
      <w:r w:rsidRPr="000A21F4">
        <w:t xml:space="preserve"> DNS RRs</w:t>
      </w:r>
    </w:p>
    <w:p w14:paraId="2F46198D" w14:textId="77777777" w:rsidR="002E61DB" w:rsidRDefault="002E61DB"/>
    <w:p w14:paraId="077883DE" w14:textId="77777777" w:rsidR="002E61DB" w:rsidRDefault="002E61DB"/>
    <w:p w14:paraId="60CDD197" w14:textId="31F3CC5B" w:rsidR="002E61DB" w:rsidRDefault="002E61DB" w:rsidP="002E61DB">
      <w:pPr>
        <w:jc w:val="center"/>
      </w:pPr>
      <w:r>
        <w:t>Summery</w:t>
      </w:r>
    </w:p>
    <w:p w14:paraId="4860ADB7" w14:textId="77777777" w:rsidR="002E61DB" w:rsidRPr="00782A95" w:rsidRDefault="002E61DB" w:rsidP="00782A95">
      <w:pPr>
        <w:spacing w:line="480" w:lineRule="auto"/>
        <w:jc w:val="center"/>
        <w:rPr>
          <w:rFonts w:ascii="Times New Roman" w:hAnsi="Times New Roman" w:cs="Times New Roman"/>
          <w:sz w:val="24"/>
          <w:szCs w:val="24"/>
        </w:rPr>
      </w:pPr>
    </w:p>
    <w:p w14:paraId="396EE215" w14:textId="6D8A3DA2" w:rsidR="002E61DB" w:rsidRPr="00782A95" w:rsidRDefault="00782A95" w:rsidP="00782A95">
      <w:pPr>
        <w:spacing w:line="480" w:lineRule="auto"/>
        <w:ind w:firstLine="720"/>
        <w:rPr>
          <w:rFonts w:ascii="Times New Roman" w:hAnsi="Times New Roman" w:cs="Times New Roman"/>
          <w:sz w:val="24"/>
          <w:szCs w:val="24"/>
        </w:rPr>
      </w:pPr>
      <w:r w:rsidRPr="00782A95">
        <w:rPr>
          <w:rFonts w:ascii="Times New Roman" w:hAnsi="Times New Roman" w:cs="Times New Roman"/>
          <w:sz w:val="24"/>
          <w:szCs w:val="24"/>
        </w:rPr>
        <w:t>In order to configure DNS using Windows Server Manager, you must first add the DNS server role, then choose the appropriate features and settings, and then install the required components. Users can start DNS Manager as soon as the installation process is finished so that they may establish and manage DNS zones, records, and settings for their network. Setting up DNS on a Windows Server is a straightforward and time-saving operation thanks to the intuitive interface of Server Manager and the step-by-step instructions it provides.</w:t>
      </w:r>
    </w:p>
    <w:p w14:paraId="6D734C1F" w14:textId="5276869D" w:rsidR="002E61DB" w:rsidRDefault="002E61DB">
      <w:r>
        <w:br w:type="page"/>
      </w:r>
    </w:p>
    <w:p w14:paraId="2817194A" w14:textId="77777777" w:rsidR="002E61DB" w:rsidRDefault="002E61DB"/>
    <w:p w14:paraId="5A989137" w14:textId="414E3BF8" w:rsidR="007D0FD9" w:rsidRDefault="00C34364" w:rsidP="00C34364">
      <w:pPr>
        <w:jc w:val="center"/>
      </w:pPr>
      <w:r>
        <w:t>References</w:t>
      </w:r>
    </w:p>
    <w:p w14:paraId="0AA4D21C" w14:textId="77777777" w:rsidR="00C34364" w:rsidRDefault="00C34364" w:rsidP="00A843F3"/>
    <w:p w14:paraId="7565A393" w14:textId="77777777" w:rsidR="00A843F3" w:rsidRDefault="00A843F3" w:rsidP="00A843F3"/>
    <w:p w14:paraId="758B6942" w14:textId="4A24421C" w:rsidR="00A843F3" w:rsidRDefault="00A843F3" w:rsidP="00A843F3">
      <w:proofErr w:type="spellStart"/>
      <w:r w:rsidRPr="00A843F3">
        <w:t>Panek</w:t>
      </w:r>
      <w:proofErr w:type="spellEnd"/>
      <w:r w:rsidRPr="00A843F3">
        <w:t xml:space="preserve">, W. (2018). MCSA Windows Server 2016 Complete Study Guide: Exam 70-740, Exam 70-741, Exam 70-742, and Exam 70-743 (2nd ed.). Wiley Professional Development (P&amp;T). </w:t>
      </w:r>
      <w:hyperlink r:id="rId8" w:history="1">
        <w:r w:rsidRPr="005266C8">
          <w:rPr>
            <w:rStyle w:val="Hyperlink"/>
          </w:rPr>
          <w:t>https://online.vitalsource.com/books/9781119359159</w:t>
        </w:r>
      </w:hyperlink>
    </w:p>
    <w:p w14:paraId="14B7620B" w14:textId="77777777" w:rsidR="00A843F3" w:rsidRDefault="00A843F3" w:rsidP="00A843F3"/>
    <w:sectPr w:rsidR="00A84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6A"/>
    <w:rsid w:val="00002F8D"/>
    <w:rsid w:val="000A21F4"/>
    <w:rsid w:val="001F22A8"/>
    <w:rsid w:val="002E61DB"/>
    <w:rsid w:val="004952B9"/>
    <w:rsid w:val="005E0353"/>
    <w:rsid w:val="005E5AE5"/>
    <w:rsid w:val="00635B98"/>
    <w:rsid w:val="00637E63"/>
    <w:rsid w:val="006A5BF2"/>
    <w:rsid w:val="00702CFF"/>
    <w:rsid w:val="0076746A"/>
    <w:rsid w:val="00782A95"/>
    <w:rsid w:val="007D0FD9"/>
    <w:rsid w:val="00825857"/>
    <w:rsid w:val="00A843F3"/>
    <w:rsid w:val="00B70D66"/>
    <w:rsid w:val="00C3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DC54"/>
  <w15:chartTrackingRefBased/>
  <w15:docId w15:val="{76C87E76-DC42-4941-B336-6F5FD5B6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364"/>
    <w:rPr>
      <w:color w:val="0000FF"/>
      <w:u w:val="single"/>
    </w:rPr>
  </w:style>
  <w:style w:type="character" w:styleId="UnresolvedMention">
    <w:name w:val="Unresolved Mention"/>
    <w:basedOn w:val="DefaultParagraphFont"/>
    <w:uiPriority w:val="99"/>
    <w:semiHidden/>
    <w:unhideWhenUsed/>
    <w:rsid w:val="00A84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vitalsource.com/books/9781119359159"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Hurtado</dc:creator>
  <cp:keywords/>
  <dc:description/>
  <cp:lastModifiedBy>Gabe Hurtado</cp:lastModifiedBy>
  <cp:revision>6</cp:revision>
  <dcterms:created xsi:type="dcterms:W3CDTF">2023-04-10T02:58:00Z</dcterms:created>
  <dcterms:modified xsi:type="dcterms:W3CDTF">2023-04-10T03:04:00Z</dcterms:modified>
</cp:coreProperties>
</file>